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C3" w:rsidRPr="000C097C" w:rsidRDefault="005E70C6" w:rsidP="003457B5">
      <w:pPr>
        <w:tabs>
          <w:tab w:val="left" w:pos="3548"/>
        </w:tabs>
        <w:jc w:val="center"/>
        <w:rPr>
          <w:rFonts w:ascii="Calibri" w:hAnsi="Calibri" w:cs="Calibri"/>
          <w:sz w:val="36"/>
          <w:szCs w:val="36"/>
        </w:rPr>
      </w:pPr>
      <w:r w:rsidRPr="000C097C">
        <w:rPr>
          <w:rFonts w:ascii="Calibri" w:hAnsi="Calibri" w:cs="Calibri"/>
          <w:sz w:val="36"/>
          <w:szCs w:val="36"/>
        </w:rPr>
        <w:t>PRESSEMITTEILUNG</w:t>
      </w:r>
    </w:p>
    <w:p w:rsidR="006F67BF" w:rsidRDefault="002A3A17" w:rsidP="00171F16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RTS spendet</w:t>
      </w:r>
      <w:r w:rsidR="00171F16">
        <w:rPr>
          <w:rFonts w:ascii="Calibri" w:hAnsi="Calibri" w:cs="Calibri"/>
          <w:b/>
          <w:sz w:val="28"/>
          <w:szCs w:val="28"/>
        </w:rPr>
        <w:t xml:space="preserve"> </w:t>
      </w:r>
      <w:r w:rsidR="006F67BF">
        <w:rPr>
          <w:rFonts w:ascii="Calibri" w:hAnsi="Calibri" w:cs="Calibri"/>
          <w:b/>
          <w:sz w:val="28"/>
          <w:szCs w:val="28"/>
        </w:rPr>
        <w:t xml:space="preserve">€ 1.500 </w:t>
      </w:r>
      <w:r w:rsidR="00112043">
        <w:rPr>
          <w:rFonts w:ascii="Calibri" w:hAnsi="Calibri" w:cs="Calibri"/>
          <w:b/>
          <w:sz w:val="28"/>
          <w:szCs w:val="28"/>
        </w:rPr>
        <w:t xml:space="preserve">an Singener Verein </w:t>
      </w:r>
    </w:p>
    <w:p w:rsidR="00112043" w:rsidRDefault="00112043" w:rsidP="00171F16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„Kleine Patienten in Not“ </w:t>
      </w:r>
    </w:p>
    <w:p w:rsidR="00B22624" w:rsidRDefault="00C07C2D" w:rsidP="00B22624">
      <w:pPr>
        <w:keepNext/>
        <w:spacing w:after="0"/>
        <w:jc w:val="center"/>
      </w:pPr>
      <w:r w:rsidRPr="002A3A17">
        <w:rPr>
          <w:rFonts w:ascii="Calibri" w:hAnsi="Calibri" w:cs="Calibri"/>
          <w:b/>
          <w:sz w:val="28"/>
          <w:szCs w:val="28"/>
        </w:rPr>
        <w:t xml:space="preserve"> </w:t>
      </w:r>
      <w:r w:rsidR="002A3A17">
        <w:rPr>
          <w:rFonts w:ascii="Calibri" w:hAnsi="Calibri" w:cs="Calibri"/>
          <w:b/>
          <w:noProof/>
          <w:sz w:val="28"/>
          <w:szCs w:val="28"/>
          <w:lang w:eastAsia="de-DE"/>
        </w:rPr>
        <w:drawing>
          <wp:inline distT="0" distB="0" distL="0" distR="0" wp14:anchorId="6FD4CA71" wp14:editId="516734DB">
            <wp:extent cx="2984116" cy="2868296"/>
            <wp:effectExtent l="0" t="0" r="6985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S-Bodensee-Spendet an Trösterbär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399" cy="287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16" w:rsidRPr="00592ACA" w:rsidRDefault="00B22624" w:rsidP="00B22624">
      <w:pPr>
        <w:pStyle w:val="Beschriftung"/>
        <w:ind w:left="360"/>
        <w:jc w:val="center"/>
        <w:rPr>
          <w:rFonts w:ascii="Calibri" w:hAnsi="Calibri" w:cs="Calibri"/>
          <w:b w:val="0"/>
          <w:color w:val="auto"/>
          <w:sz w:val="28"/>
          <w:szCs w:val="28"/>
        </w:rPr>
      </w:pPr>
      <w:r w:rsidRPr="00592ACA">
        <w:rPr>
          <w:b w:val="0"/>
          <w:bCs w:val="0"/>
          <w:color w:val="auto"/>
        </w:rPr>
        <w:t>1.</w:t>
      </w:r>
      <w:r w:rsidRPr="00592ACA">
        <w:rPr>
          <w:b w:val="0"/>
          <w:color w:val="auto"/>
        </w:rPr>
        <w:t xml:space="preserve"> Reihe von links nach rechts, Margot Schneiderhan (</w:t>
      </w:r>
      <w:r w:rsidR="00592ACA">
        <w:rPr>
          <w:b w:val="0"/>
          <w:color w:val="auto"/>
        </w:rPr>
        <w:t>Standortleiterin RTS</w:t>
      </w:r>
      <w:r w:rsidRPr="00592ACA">
        <w:rPr>
          <w:b w:val="0"/>
          <w:color w:val="auto"/>
        </w:rPr>
        <w:t>), Ralph Wendling (</w:t>
      </w:r>
      <w:r w:rsidR="00E77B81">
        <w:rPr>
          <w:b w:val="0"/>
          <w:color w:val="auto"/>
        </w:rPr>
        <w:t xml:space="preserve">Kleine </w:t>
      </w:r>
      <w:r w:rsidR="00635C94">
        <w:rPr>
          <w:b w:val="0"/>
          <w:color w:val="auto"/>
        </w:rPr>
        <w:t>Patienten</w:t>
      </w:r>
      <w:r w:rsidR="00E77B81">
        <w:rPr>
          <w:b w:val="0"/>
          <w:color w:val="auto"/>
        </w:rPr>
        <w:t xml:space="preserve"> in Not e.V.</w:t>
      </w:r>
      <w:r w:rsidRPr="00592ACA">
        <w:rPr>
          <w:b w:val="0"/>
          <w:color w:val="auto"/>
        </w:rPr>
        <w:t xml:space="preserve">), </w:t>
      </w:r>
      <w:r w:rsidR="008C345B">
        <w:rPr>
          <w:b w:val="0"/>
          <w:color w:val="auto"/>
        </w:rPr>
        <w:t>Lena Moser</w:t>
      </w:r>
      <w:r w:rsidR="00592ACA">
        <w:rPr>
          <w:b w:val="0"/>
          <w:color w:val="auto"/>
        </w:rPr>
        <w:t xml:space="preserve">, </w:t>
      </w:r>
      <w:r w:rsidRPr="00592ACA">
        <w:rPr>
          <w:b w:val="0"/>
          <w:color w:val="auto"/>
        </w:rPr>
        <w:t xml:space="preserve">Ralf Oßwald (Standortleiter RTS) </w:t>
      </w:r>
    </w:p>
    <w:p w:rsidR="00FD1955" w:rsidRDefault="00171F16" w:rsidP="00112043">
      <w:pPr>
        <w:jc w:val="both"/>
      </w:pPr>
      <w:r>
        <w:t>Singen</w:t>
      </w:r>
      <w:r w:rsidR="00FD1955">
        <w:t xml:space="preserve">, </w:t>
      </w:r>
      <w:r w:rsidR="002A3A17">
        <w:t>22. März 2016</w:t>
      </w:r>
      <w:r w:rsidR="00112043">
        <w:t>,</w:t>
      </w:r>
      <w:r w:rsidR="00B22624">
        <w:t xml:space="preserve"> </w:t>
      </w:r>
      <w:r w:rsidR="00112043">
        <w:t>d</w:t>
      </w:r>
      <w:r w:rsidR="0025123E">
        <w:t>ie in Singen ansässige RTS Bodensee</w:t>
      </w:r>
      <w:r w:rsidR="00112043">
        <w:t xml:space="preserve"> Steuerberatung </w:t>
      </w:r>
      <w:r>
        <w:t>überreichte</w:t>
      </w:r>
      <w:r w:rsidR="00112043">
        <w:t xml:space="preserve"> eine Spende in Höhe von</w:t>
      </w:r>
      <w:r w:rsidR="00E67FC7">
        <w:t xml:space="preserve"> </w:t>
      </w:r>
      <w:r w:rsidR="00592ACA">
        <w:t xml:space="preserve">€ </w:t>
      </w:r>
      <w:r w:rsidR="00E67FC7">
        <w:t>1.500</w:t>
      </w:r>
      <w:r w:rsidR="00592ACA">
        <w:t xml:space="preserve"> </w:t>
      </w:r>
      <w:r w:rsidR="00E67FC7">
        <w:t xml:space="preserve">an </w:t>
      </w:r>
      <w:r w:rsidR="00B22624">
        <w:t>Ralph Wendling, Vorstand</w:t>
      </w:r>
      <w:r w:rsidR="00E67FC7">
        <w:t xml:space="preserve"> des Vereins „Kleine Patienten in Not e.V.“.</w:t>
      </w:r>
      <w:r w:rsidR="00B22624">
        <w:t xml:space="preserve"> Mit der Spende kauft der Verein, der Kinder</w:t>
      </w:r>
      <w:r w:rsidR="00E77B81">
        <w:t>n</w:t>
      </w:r>
      <w:r w:rsidR="00B22624">
        <w:t xml:space="preserve"> in Notfallsituationen mithilfe von Kuschelbären Trost spendet, rund 300 „Trösterbären“. Diese kommen unter anderem im Singener Hegau-Klinikum zum Einsatz. </w:t>
      </w:r>
    </w:p>
    <w:p w:rsidR="00CD3E78" w:rsidRDefault="00FD1955" w:rsidP="00112043">
      <w:pPr>
        <w:jc w:val="both"/>
      </w:pPr>
      <w:r>
        <w:t>„</w:t>
      </w:r>
      <w:r w:rsidR="00FF5919">
        <w:t>Die Spende</w:t>
      </w:r>
      <w:r w:rsidR="00B22624">
        <w:t xml:space="preserve"> </w:t>
      </w:r>
      <w:r w:rsidR="00FF5919">
        <w:t xml:space="preserve">an </w:t>
      </w:r>
      <w:r w:rsidR="006F67BF">
        <w:t>den Verein</w:t>
      </w:r>
      <w:r w:rsidR="00FF5919">
        <w:t xml:space="preserve"> war für </w:t>
      </w:r>
      <w:r w:rsidR="00B22624">
        <w:t>mich eine Herzensangelegenheit. Mein</w:t>
      </w:r>
      <w:r w:rsidR="00FF5919">
        <w:t xml:space="preserve"> </w:t>
      </w:r>
      <w:r w:rsidR="00112043">
        <w:t>kleiner S</w:t>
      </w:r>
      <w:r w:rsidR="00FF5919">
        <w:t>ohn</w:t>
      </w:r>
      <w:r w:rsidR="00B22624">
        <w:t xml:space="preserve"> musste kürzlich ins Krankenhaus und bekam dort so einen Bären geschenkt</w:t>
      </w:r>
      <w:r w:rsidR="0025123E">
        <w:t xml:space="preserve">. Er lenkte ihn komplett ab </w:t>
      </w:r>
      <w:r w:rsidR="00B22624">
        <w:t xml:space="preserve">und </w:t>
      </w:r>
      <w:r w:rsidR="00592ACA">
        <w:t>lies</w:t>
      </w:r>
      <w:r w:rsidR="0025123E">
        <w:t xml:space="preserve"> ihn</w:t>
      </w:r>
      <w:r w:rsidR="00592ACA">
        <w:t xml:space="preserve"> den</w:t>
      </w:r>
      <w:r w:rsidR="00B22624">
        <w:t xml:space="preserve"> Schmerz</w:t>
      </w:r>
      <w:r w:rsidR="00592ACA">
        <w:t xml:space="preserve"> vergessen</w:t>
      </w:r>
      <w:r w:rsidR="00B22624">
        <w:t>.</w:t>
      </w:r>
      <w:r w:rsidR="0025123E">
        <w:t xml:space="preserve"> Mit dieser Spende möchten wir vielen weiteren Kindern dieser Region eine Freude machen.</w:t>
      </w:r>
      <w:r w:rsidR="00267021">
        <w:t>“</w:t>
      </w:r>
      <w:r w:rsidR="00DE62D9">
        <w:t xml:space="preserve"> </w:t>
      </w:r>
      <w:r w:rsidR="006F67BF">
        <w:t>erläuterte</w:t>
      </w:r>
      <w:r w:rsidR="00DE62D9">
        <w:t xml:space="preserve"> </w:t>
      </w:r>
      <w:r w:rsidR="00C07C2D">
        <w:t xml:space="preserve">Steuerberater </w:t>
      </w:r>
      <w:r w:rsidR="00DE62D9">
        <w:t>Ralf Oßwald</w:t>
      </w:r>
      <w:r w:rsidR="006F67BF">
        <w:t xml:space="preserve"> die Hintergründe zur Spende</w:t>
      </w:r>
      <w:r w:rsidR="00712384">
        <w:t xml:space="preserve">. </w:t>
      </w:r>
      <w:r w:rsidR="006F67BF">
        <w:t xml:space="preserve">Um den Betrag zu erreichen, </w:t>
      </w:r>
      <w:r w:rsidR="00CD3E78">
        <w:t xml:space="preserve">verzichteten die Mitarbeiter der RTS </w:t>
      </w:r>
      <w:r w:rsidR="006F67BF">
        <w:t>zur Weihnachtszeit auf das Firmenpräsent und s</w:t>
      </w:r>
      <w:r w:rsidR="00CD3E78">
        <w:t>am</w:t>
      </w:r>
      <w:r w:rsidR="000060E2">
        <w:t>melte</w:t>
      </w:r>
      <w:r w:rsidR="006F67BF">
        <w:t>n im Bekanntenkreis</w:t>
      </w:r>
      <w:r w:rsidR="000060E2">
        <w:t xml:space="preserve"> fleißig </w:t>
      </w:r>
      <w:r w:rsidR="006F67BF">
        <w:t>Spenden.</w:t>
      </w:r>
    </w:p>
    <w:p w:rsidR="006F67BF" w:rsidRDefault="006F67BF">
      <w:r>
        <w:br w:type="page"/>
      </w:r>
    </w:p>
    <w:p w:rsidR="006F67BF" w:rsidRDefault="006F67BF" w:rsidP="00B22624">
      <w:pPr>
        <w:jc w:val="both"/>
      </w:pPr>
      <w:r>
        <w:lastRenderedPageBreak/>
        <w:t>Hintergrund</w:t>
      </w:r>
    </w:p>
    <w:p w:rsidR="0088588A" w:rsidRPr="00592ACA" w:rsidRDefault="00B24509" w:rsidP="00B304D2">
      <w:pPr>
        <w:rPr>
          <w:sz w:val="20"/>
          <w:szCs w:val="20"/>
        </w:rPr>
      </w:pPr>
      <w:r w:rsidRPr="00592ACA">
        <w:rPr>
          <w:sz w:val="20"/>
          <w:szCs w:val="20"/>
        </w:rPr>
        <w:t>Der</w:t>
      </w:r>
      <w:r w:rsidR="00712384" w:rsidRPr="00592ACA">
        <w:rPr>
          <w:sz w:val="20"/>
          <w:szCs w:val="20"/>
        </w:rPr>
        <w:t xml:space="preserve"> bundesweit tätige Verein</w:t>
      </w:r>
      <w:r w:rsidRPr="00592ACA">
        <w:rPr>
          <w:sz w:val="20"/>
          <w:szCs w:val="20"/>
        </w:rPr>
        <w:t xml:space="preserve"> </w:t>
      </w:r>
      <w:r w:rsidR="00712384" w:rsidRPr="00592ACA">
        <w:rPr>
          <w:sz w:val="20"/>
          <w:szCs w:val="20"/>
          <w:u w:val="single"/>
        </w:rPr>
        <w:t>„Kleine Patienten in Not e.V.“</w:t>
      </w:r>
      <w:r w:rsidR="00712384" w:rsidRPr="00592ACA">
        <w:rPr>
          <w:sz w:val="20"/>
          <w:szCs w:val="20"/>
        </w:rPr>
        <w:t xml:space="preserve"> </w:t>
      </w:r>
      <w:r w:rsidRPr="00592ACA">
        <w:rPr>
          <w:sz w:val="20"/>
          <w:szCs w:val="20"/>
        </w:rPr>
        <w:t xml:space="preserve">hat </w:t>
      </w:r>
      <w:r w:rsidR="00712384" w:rsidRPr="00592ACA">
        <w:rPr>
          <w:sz w:val="20"/>
          <w:szCs w:val="20"/>
        </w:rPr>
        <w:t xml:space="preserve">sich zur Aufgabe gemacht, Kindern in Notfallsituationen </w:t>
      </w:r>
      <w:r w:rsidR="00146064" w:rsidRPr="00592ACA">
        <w:rPr>
          <w:sz w:val="20"/>
          <w:szCs w:val="20"/>
        </w:rPr>
        <w:t>zu helfen</w:t>
      </w:r>
      <w:r w:rsidR="00712384" w:rsidRPr="00592ACA">
        <w:rPr>
          <w:sz w:val="20"/>
          <w:szCs w:val="20"/>
        </w:rPr>
        <w:t>.</w:t>
      </w:r>
      <w:r w:rsidR="00146064" w:rsidRPr="00592ACA">
        <w:rPr>
          <w:sz w:val="20"/>
          <w:szCs w:val="20"/>
        </w:rPr>
        <w:t xml:space="preserve"> Im </w:t>
      </w:r>
      <w:r w:rsidR="00592ACA">
        <w:rPr>
          <w:sz w:val="20"/>
          <w:szCs w:val="20"/>
        </w:rPr>
        <w:t>Rahmen der Initiative „Benny, d</w:t>
      </w:r>
      <w:r w:rsidR="00146064" w:rsidRPr="00592ACA">
        <w:rPr>
          <w:sz w:val="20"/>
          <w:szCs w:val="20"/>
        </w:rPr>
        <w:t>er Trösterbär“ will der Verein u.a. Rettungssanitäter, Polizeibeamte, Feuerwehrmänner und Krankenschwestern in die Lage versetzen, einem Kind, das sich in einer Notlage befindet Trost zu spenden.</w:t>
      </w:r>
      <w:r w:rsidR="00B304D2">
        <w:rPr>
          <w:sz w:val="20"/>
          <w:szCs w:val="20"/>
        </w:rPr>
        <w:t xml:space="preserve"> </w:t>
      </w:r>
      <w:r w:rsidR="0088588A" w:rsidRPr="00592ACA">
        <w:rPr>
          <w:sz w:val="20"/>
          <w:szCs w:val="20"/>
        </w:rPr>
        <w:t xml:space="preserve">Weitere Informationen unter </w:t>
      </w:r>
      <w:hyperlink r:id="rId10" w:history="1">
        <w:r w:rsidR="006F67BF" w:rsidRPr="00592ACA">
          <w:rPr>
            <w:sz w:val="20"/>
            <w:szCs w:val="20"/>
          </w:rPr>
          <w:t>www.trost-spenden.de</w:t>
        </w:r>
      </w:hyperlink>
    </w:p>
    <w:p w:rsidR="00592ACA" w:rsidRDefault="00592ACA" w:rsidP="00B304D2"/>
    <w:p w:rsidR="00592ACA" w:rsidRDefault="00592ACA" w:rsidP="00B304D2">
      <w:pPr>
        <w:rPr>
          <w:u w:val="single"/>
        </w:rPr>
      </w:pPr>
      <w:r w:rsidRPr="00B071CA">
        <w:rPr>
          <w:sz w:val="20"/>
          <w:szCs w:val="20"/>
        </w:rPr>
        <w:t xml:space="preserve">Die </w:t>
      </w:r>
      <w:r w:rsidRPr="00592ACA">
        <w:rPr>
          <w:sz w:val="20"/>
          <w:szCs w:val="20"/>
          <w:u w:val="single"/>
        </w:rPr>
        <w:t>RTS Bodensee Steuerberatungsgesellschaft KG</w:t>
      </w:r>
      <w:r>
        <w:rPr>
          <w:sz w:val="20"/>
          <w:szCs w:val="20"/>
        </w:rPr>
        <w:t xml:space="preserve"> berät klein- und mittelständische Unternehmen sowie Selbstständige und Privatpersonen</w:t>
      </w:r>
      <w:r w:rsidR="00D20CD8">
        <w:rPr>
          <w:sz w:val="20"/>
          <w:szCs w:val="20"/>
        </w:rPr>
        <w:t xml:space="preserve"> aus der Region</w:t>
      </w:r>
      <w:r>
        <w:rPr>
          <w:sz w:val="20"/>
          <w:szCs w:val="20"/>
        </w:rPr>
        <w:t xml:space="preserve">. Sie ist eine Schwestergesellschaft der RTS Steuerberatungsgesellschaft KG. Zur RTS Bodensee </w:t>
      </w:r>
      <w:r w:rsidR="00D20CD8">
        <w:rPr>
          <w:sz w:val="20"/>
          <w:szCs w:val="20"/>
        </w:rPr>
        <w:t>gehören</w:t>
      </w:r>
      <w:r>
        <w:rPr>
          <w:sz w:val="20"/>
          <w:szCs w:val="20"/>
        </w:rPr>
        <w:t xml:space="preserve"> die Standorte Singen</w:t>
      </w:r>
      <w:r w:rsidR="00D20CD8">
        <w:rPr>
          <w:sz w:val="20"/>
          <w:szCs w:val="20"/>
        </w:rPr>
        <w:t xml:space="preserve"> und Konstanz</w:t>
      </w:r>
      <w:r>
        <w:rPr>
          <w:sz w:val="20"/>
          <w:szCs w:val="20"/>
        </w:rPr>
        <w:t xml:space="preserve">. </w:t>
      </w:r>
    </w:p>
    <w:p w:rsidR="00592ACA" w:rsidRDefault="00592ACA" w:rsidP="00592ACA">
      <w:pPr>
        <w:jc w:val="both"/>
        <w:rPr>
          <w:u w:val="single"/>
        </w:rPr>
      </w:pPr>
    </w:p>
    <w:p w:rsidR="00592ACA" w:rsidRPr="00D85BFE" w:rsidRDefault="00592ACA" w:rsidP="00592ACA">
      <w:pPr>
        <w:jc w:val="both"/>
        <w:rPr>
          <w:u w:val="single"/>
        </w:rPr>
      </w:pPr>
      <w:r w:rsidRPr="00D85BFE">
        <w:rPr>
          <w:u w:val="single"/>
        </w:rPr>
        <w:t>Kontaktdaten:</w:t>
      </w:r>
    </w:p>
    <w:p w:rsidR="00592ACA" w:rsidRPr="00D85BFE" w:rsidRDefault="00592ACA" w:rsidP="00592ACA">
      <w:pPr>
        <w:spacing w:after="0"/>
        <w:jc w:val="both"/>
      </w:pPr>
      <w:r w:rsidRPr="00D85BFE">
        <w:t>RTS Bodensee</w:t>
      </w:r>
      <w:r>
        <w:t xml:space="preserve"> Steuer</w:t>
      </w:r>
      <w:r w:rsidRPr="00D85BFE">
        <w:t>beratungsgesellschaft KG</w:t>
      </w:r>
    </w:p>
    <w:p w:rsidR="00592ACA" w:rsidRDefault="00592ACA" w:rsidP="00592ACA">
      <w:pPr>
        <w:spacing w:after="0"/>
        <w:jc w:val="both"/>
      </w:pPr>
      <w:r>
        <w:t>Güterstr. 37</w:t>
      </w:r>
      <w:r w:rsidRPr="00D85BFE">
        <w:t xml:space="preserve">, </w:t>
      </w:r>
      <w:r>
        <w:t>78224 Singen</w:t>
      </w:r>
    </w:p>
    <w:p w:rsidR="00592ACA" w:rsidRPr="00B304D2" w:rsidRDefault="008C345B" w:rsidP="00592ACA">
      <w:pPr>
        <w:spacing w:after="0"/>
        <w:jc w:val="both"/>
        <w:rPr>
          <w:lang w:val="en-US"/>
        </w:rPr>
      </w:pPr>
      <w:r w:rsidRPr="00B304D2">
        <w:rPr>
          <w:lang w:val="en-US"/>
        </w:rPr>
        <w:t>Ralf Oßwald</w:t>
      </w:r>
    </w:p>
    <w:p w:rsidR="00592ACA" w:rsidRPr="00B304D2" w:rsidRDefault="00592ACA" w:rsidP="00592ACA">
      <w:pPr>
        <w:spacing w:after="0"/>
        <w:jc w:val="both"/>
        <w:rPr>
          <w:lang w:val="en-US"/>
        </w:rPr>
      </w:pPr>
      <w:r w:rsidRPr="00B304D2">
        <w:rPr>
          <w:lang w:val="en-US"/>
        </w:rPr>
        <w:t xml:space="preserve">E-Mail: </w:t>
      </w:r>
      <w:r w:rsidR="008C345B" w:rsidRPr="00B304D2">
        <w:rPr>
          <w:lang w:val="en-US"/>
        </w:rPr>
        <w:t>ralf.osswald</w:t>
      </w:r>
      <w:r w:rsidRPr="00B304D2">
        <w:rPr>
          <w:lang w:val="en-US"/>
        </w:rPr>
        <w:t>@rtskg.de, Tel. 07731 9951-</w:t>
      </w:r>
      <w:r w:rsidR="008C345B" w:rsidRPr="00B304D2">
        <w:rPr>
          <w:lang w:val="en-US"/>
        </w:rPr>
        <w:t>1570</w:t>
      </w:r>
      <w:r w:rsidRPr="00B304D2">
        <w:rPr>
          <w:lang w:val="en-US"/>
        </w:rPr>
        <w:t xml:space="preserve"> </w:t>
      </w:r>
    </w:p>
    <w:p w:rsidR="00592ACA" w:rsidRPr="00D85BFE" w:rsidRDefault="00592ACA" w:rsidP="00592ACA">
      <w:pPr>
        <w:spacing w:after="0"/>
        <w:jc w:val="both"/>
      </w:pPr>
      <w:r>
        <w:t>Internet: www.rtskg.de</w:t>
      </w:r>
    </w:p>
    <w:p w:rsidR="00B24509" w:rsidRDefault="00B24509" w:rsidP="00112043">
      <w:pPr>
        <w:jc w:val="both"/>
      </w:pPr>
      <w:bookmarkStart w:id="0" w:name="_GoBack"/>
      <w:bookmarkEnd w:id="0"/>
    </w:p>
    <w:sectPr w:rsidR="00B24509" w:rsidSect="003457B5">
      <w:headerReference w:type="default" r:id="rId11"/>
      <w:pgSz w:w="11906" w:h="16838"/>
      <w:pgMar w:top="1440" w:right="2552" w:bottom="144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D2" w:rsidRDefault="00B304D2" w:rsidP="007A359B">
      <w:pPr>
        <w:spacing w:after="0" w:line="240" w:lineRule="auto"/>
      </w:pPr>
      <w:r>
        <w:separator/>
      </w:r>
    </w:p>
  </w:endnote>
  <w:endnote w:type="continuationSeparator" w:id="0">
    <w:p w:rsidR="00B304D2" w:rsidRDefault="00B304D2" w:rsidP="007A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D2" w:rsidRDefault="00B304D2" w:rsidP="007A359B">
      <w:pPr>
        <w:spacing w:after="0" w:line="240" w:lineRule="auto"/>
      </w:pPr>
      <w:r>
        <w:separator/>
      </w:r>
    </w:p>
  </w:footnote>
  <w:footnote w:type="continuationSeparator" w:id="0">
    <w:p w:rsidR="00B304D2" w:rsidRDefault="00B304D2" w:rsidP="007A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D2" w:rsidRPr="007A359B" w:rsidRDefault="00B304D2" w:rsidP="007A359B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DB1690B" wp14:editId="0A179973">
          <wp:extent cx="2695575" cy="1084304"/>
          <wp:effectExtent l="0" t="0" r="0" b="1905"/>
          <wp:docPr id="1" name="Grafik 1" descr="I:\Marketing\Corporate-Design\Logos\Logos RTS\Kommunikationskonzept - Neu\Logo_mit_Berei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Corporate-Design\Logos\Logos RTS\Kommunikationskonzept - Neu\Logo_mit_Bereich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823"/>
                  <a:stretch/>
                </pic:blipFill>
                <pic:spPr bwMode="auto">
                  <a:xfrm>
                    <a:off x="0" y="0"/>
                    <a:ext cx="2703341" cy="1087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1B2"/>
    <w:multiLevelType w:val="hybridMultilevel"/>
    <w:tmpl w:val="7D5CA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316F2"/>
    <w:multiLevelType w:val="hybridMultilevel"/>
    <w:tmpl w:val="4052ECD4"/>
    <w:lvl w:ilvl="0" w:tplc="8878D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C1CC2"/>
    <w:multiLevelType w:val="hybridMultilevel"/>
    <w:tmpl w:val="6C8CAAB4"/>
    <w:lvl w:ilvl="0" w:tplc="D4CAD2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879"/>
    <w:multiLevelType w:val="hybridMultilevel"/>
    <w:tmpl w:val="C89CB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84C11"/>
    <w:multiLevelType w:val="hybridMultilevel"/>
    <w:tmpl w:val="F9303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1D"/>
    <w:rsid w:val="000060E2"/>
    <w:rsid w:val="000136FA"/>
    <w:rsid w:val="000377D6"/>
    <w:rsid w:val="00057712"/>
    <w:rsid w:val="000A5863"/>
    <w:rsid w:val="000C097C"/>
    <w:rsid w:val="000D61E6"/>
    <w:rsid w:val="000E6F9A"/>
    <w:rsid w:val="000F2DEC"/>
    <w:rsid w:val="000F4B26"/>
    <w:rsid w:val="00101D9A"/>
    <w:rsid w:val="00112043"/>
    <w:rsid w:val="00123F53"/>
    <w:rsid w:val="00146064"/>
    <w:rsid w:val="0014691D"/>
    <w:rsid w:val="00167650"/>
    <w:rsid w:val="00171F16"/>
    <w:rsid w:val="001B1C2B"/>
    <w:rsid w:val="00221B4E"/>
    <w:rsid w:val="00232735"/>
    <w:rsid w:val="0025123E"/>
    <w:rsid w:val="00251D07"/>
    <w:rsid w:val="00267021"/>
    <w:rsid w:val="002A3A17"/>
    <w:rsid w:val="002E1A2D"/>
    <w:rsid w:val="003457B5"/>
    <w:rsid w:val="00347506"/>
    <w:rsid w:val="00371736"/>
    <w:rsid w:val="00383837"/>
    <w:rsid w:val="003C747E"/>
    <w:rsid w:val="003D05A6"/>
    <w:rsid w:val="003E1D5E"/>
    <w:rsid w:val="004127B8"/>
    <w:rsid w:val="004147E7"/>
    <w:rsid w:val="00425A27"/>
    <w:rsid w:val="00462FA1"/>
    <w:rsid w:val="00473498"/>
    <w:rsid w:val="00493C0D"/>
    <w:rsid w:val="004B6A93"/>
    <w:rsid w:val="0055750A"/>
    <w:rsid w:val="005838B9"/>
    <w:rsid w:val="0058444F"/>
    <w:rsid w:val="00591257"/>
    <w:rsid w:val="00592ACA"/>
    <w:rsid w:val="005E70C6"/>
    <w:rsid w:val="00635C94"/>
    <w:rsid w:val="00646197"/>
    <w:rsid w:val="0069157C"/>
    <w:rsid w:val="006B6417"/>
    <w:rsid w:val="006E174D"/>
    <w:rsid w:val="006F67BF"/>
    <w:rsid w:val="00712384"/>
    <w:rsid w:val="00715E38"/>
    <w:rsid w:val="00735F46"/>
    <w:rsid w:val="00752C3C"/>
    <w:rsid w:val="00770CB1"/>
    <w:rsid w:val="0077559C"/>
    <w:rsid w:val="0079183F"/>
    <w:rsid w:val="007A359B"/>
    <w:rsid w:val="007A3AE4"/>
    <w:rsid w:val="007B0FC2"/>
    <w:rsid w:val="007D2BE5"/>
    <w:rsid w:val="00822821"/>
    <w:rsid w:val="008325A0"/>
    <w:rsid w:val="0088588A"/>
    <w:rsid w:val="008A0E47"/>
    <w:rsid w:val="008C345B"/>
    <w:rsid w:val="008F44F1"/>
    <w:rsid w:val="00945E9D"/>
    <w:rsid w:val="009C57F9"/>
    <w:rsid w:val="009D179E"/>
    <w:rsid w:val="009F5339"/>
    <w:rsid w:val="00A009F8"/>
    <w:rsid w:val="00A81845"/>
    <w:rsid w:val="00AD14B7"/>
    <w:rsid w:val="00AD446F"/>
    <w:rsid w:val="00AE4D67"/>
    <w:rsid w:val="00B071CA"/>
    <w:rsid w:val="00B22624"/>
    <w:rsid w:val="00B24509"/>
    <w:rsid w:val="00B2511C"/>
    <w:rsid w:val="00B27216"/>
    <w:rsid w:val="00B304D2"/>
    <w:rsid w:val="00B4522F"/>
    <w:rsid w:val="00B613B7"/>
    <w:rsid w:val="00B61F95"/>
    <w:rsid w:val="00C00DBC"/>
    <w:rsid w:val="00C07C2D"/>
    <w:rsid w:val="00C43AA0"/>
    <w:rsid w:val="00C755CE"/>
    <w:rsid w:val="00C95BEB"/>
    <w:rsid w:val="00CC236B"/>
    <w:rsid w:val="00CD0777"/>
    <w:rsid w:val="00CD3E78"/>
    <w:rsid w:val="00CD4A62"/>
    <w:rsid w:val="00D044F1"/>
    <w:rsid w:val="00D20CD8"/>
    <w:rsid w:val="00D57684"/>
    <w:rsid w:val="00D652C3"/>
    <w:rsid w:val="00D75009"/>
    <w:rsid w:val="00D85BFE"/>
    <w:rsid w:val="00DE62D9"/>
    <w:rsid w:val="00DF1EE7"/>
    <w:rsid w:val="00DF60EB"/>
    <w:rsid w:val="00E65F75"/>
    <w:rsid w:val="00E67FC7"/>
    <w:rsid w:val="00E77B81"/>
    <w:rsid w:val="00E91A0B"/>
    <w:rsid w:val="00EC65DA"/>
    <w:rsid w:val="00EE313B"/>
    <w:rsid w:val="00EE70DD"/>
    <w:rsid w:val="00F23FFA"/>
    <w:rsid w:val="00F44C88"/>
    <w:rsid w:val="00F7259B"/>
    <w:rsid w:val="00F92E65"/>
    <w:rsid w:val="00FD1955"/>
    <w:rsid w:val="00FD20AB"/>
    <w:rsid w:val="00FD4288"/>
    <w:rsid w:val="00FF05B8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915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59B"/>
  </w:style>
  <w:style w:type="paragraph" w:styleId="Fuzeile">
    <w:name w:val="footer"/>
    <w:basedOn w:val="Standard"/>
    <w:link w:val="FuzeileZchn"/>
    <w:uiPriority w:val="99"/>
    <w:unhideWhenUsed/>
    <w:rsid w:val="007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5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5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3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3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35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3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359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7259B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7259B"/>
    <w:rPr>
      <w:b/>
      <w:bCs/>
    </w:rPr>
  </w:style>
  <w:style w:type="paragraph" w:customStyle="1" w:styleId="Default">
    <w:name w:val="Default"/>
    <w:rsid w:val="00822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E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C57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57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C57F9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818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extname">
    <w:name w:val="yext.name"/>
    <w:basedOn w:val="Absatz-Standardschriftart"/>
    <w:rsid w:val="000A5863"/>
  </w:style>
  <w:style w:type="paragraph" w:styleId="Beschriftung">
    <w:name w:val="caption"/>
    <w:basedOn w:val="Standard"/>
    <w:next w:val="Standard"/>
    <w:uiPriority w:val="35"/>
    <w:unhideWhenUsed/>
    <w:qFormat/>
    <w:rsid w:val="00D85B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915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59B"/>
  </w:style>
  <w:style w:type="paragraph" w:styleId="Fuzeile">
    <w:name w:val="footer"/>
    <w:basedOn w:val="Standard"/>
    <w:link w:val="FuzeileZchn"/>
    <w:uiPriority w:val="99"/>
    <w:unhideWhenUsed/>
    <w:rsid w:val="007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5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5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3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3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35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3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359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7259B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7259B"/>
    <w:rPr>
      <w:b/>
      <w:bCs/>
    </w:rPr>
  </w:style>
  <w:style w:type="paragraph" w:customStyle="1" w:styleId="Default">
    <w:name w:val="Default"/>
    <w:rsid w:val="00822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E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C57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57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C57F9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818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extname">
    <w:name w:val="yext.name"/>
    <w:basedOn w:val="Absatz-Standardschriftart"/>
    <w:rsid w:val="000A5863"/>
  </w:style>
  <w:style w:type="paragraph" w:styleId="Beschriftung">
    <w:name w:val="caption"/>
    <w:basedOn w:val="Standard"/>
    <w:next w:val="Standard"/>
    <w:uiPriority w:val="35"/>
    <w:unhideWhenUsed/>
    <w:qFormat/>
    <w:rsid w:val="00D85B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385">
          <w:marLeft w:val="0"/>
          <w:marRight w:val="0"/>
          <w:marTop w:val="0"/>
          <w:marBottom w:val="0"/>
          <w:divBdr>
            <w:top w:val="single" w:sz="36" w:space="0" w:color="FF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3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rost-spenden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9F2-3237-489C-A231-6D2081E6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34C815B3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RTS Steuerberatungsgesellschaft KG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Münch, Carolin - RTS</dc:creator>
  <cp:lastModifiedBy>Münch, Carolin - RTS</cp:lastModifiedBy>
  <cp:revision>9</cp:revision>
  <cp:lastPrinted>2016-03-24T08:22:00Z</cp:lastPrinted>
  <dcterms:created xsi:type="dcterms:W3CDTF">2016-03-23T16:16:00Z</dcterms:created>
  <dcterms:modified xsi:type="dcterms:W3CDTF">2016-03-30T08:15:00Z</dcterms:modified>
</cp:coreProperties>
</file>